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7D" w:rsidRPr="00D6108D" w:rsidRDefault="000B507D" w:rsidP="000B507D">
      <w:pPr>
        <w:ind w:firstLine="284"/>
        <w:rPr>
          <w:sz w:val="22"/>
          <w:szCs w:val="22"/>
          <w:lang w:eastAsia="ko-KR"/>
        </w:rPr>
      </w:pPr>
    </w:p>
    <w:p w:rsidR="000B507D" w:rsidRPr="00D6108D" w:rsidRDefault="000B507D" w:rsidP="000B507D">
      <w:pPr>
        <w:ind w:firstLine="284"/>
        <w:rPr>
          <w:sz w:val="22"/>
          <w:szCs w:val="22"/>
          <w:lang w:eastAsia="ko-KR"/>
        </w:rPr>
      </w:pPr>
    </w:p>
    <w:p w:rsidR="000B507D" w:rsidRDefault="000B507D"/>
    <w:tbl>
      <w:tblPr>
        <w:tblStyle w:val="a5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33BB9" w:rsidRPr="00BD3303" w:rsidTr="000B507D">
        <w:tc>
          <w:tcPr>
            <w:tcW w:w="9889" w:type="dxa"/>
          </w:tcPr>
          <w:p w:rsidR="00033BB9" w:rsidRPr="00BD3303" w:rsidRDefault="00033BB9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3303">
              <w:rPr>
                <w:b/>
              </w:rPr>
              <w:t>Казахский национальный университет им. аль-Фараби</w:t>
            </w:r>
          </w:p>
          <w:p w:rsidR="00033BB9" w:rsidRPr="00BD3303" w:rsidRDefault="00033BB9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3303">
              <w:rPr>
                <w:b/>
              </w:rPr>
              <w:t>Высшая школа экономики и бизнеса</w:t>
            </w:r>
          </w:p>
          <w:p w:rsidR="00033BB9" w:rsidRPr="008C46D2" w:rsidRDefault="008C46D2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46D2">
              <w:rPr>
                <w:b/>
              </w:rPr>
              <w:t xml:space="preserve">Образовательная </w:t>
            </w:r>
            <w:proofErr w:type="gramStart"/>
            <w:r w:rsidRPr="008C46D2">
              <w:rPr>
                <w:b/>
              </w:rPr>
              <w:t xml:space="preserve">программа </w:t>
            </w:r>
            <w:r w:rsidR="00033BB9" w:rsidRPr="00BD3303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>В50900 «</w:t>
            </w:r>
            <w:r w:rsidR="00033BB9" w:rsidRPr="00BD3303">
              <w:rPr>
                <w:b/>
              </w:rPr>
              <w:t>Финансы</w:t>
            </w:r>
            <w:r>
              <w:rPr>
                <w:b/>
              </w:rPr>
              <w:t>»</w:t>
            </w:r>
            <w:r>
              <w:rPr>
                <w:color w:val="FFFFFF" w:themeColor="background1"/>
              </w:rPr>
              <w:t>ЕР</w:t>
            </w:r>
            <w:r w:rsidR="00470B44" w:rsidRPr="006E23E5">
              <w:rPr>
                <w:b/>
                <w:color w:val="FFFFFF" w:themeColor="background1"/>
              </w:rPr>
              <w:t>8</w:t>
            </w:r>
            <w:r w:rsidR="00033BB9" w:rsidRPr="006E23E5">
              <w:rPr>
                <w:b/>
                <w:color w:val="FFFFFF" w:themeColor="background1"/>
              </w:rPr>
              <w:t xml:space="preserve"> г.</w:t>
            </w:r>
          </w:p>
          <w:p w:rsidR="00033BB9" w:rsidRPr="008C46D2" w:rsidRDefault="008C46D2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46D2">
              <w:rPr>
                <w:b/>
                <w:bCs/>
                <w:lang w:val="en-US"/>
              </w:rPr>
              <w:t>PS</w:t>
            </w:r>
            <w:r w:rsidRPr="002300D7">
              <w:rPr>
                <w:b/>
                <w:bCs/>
              </w:rPr>
              <w:t xml:space="preserve"> 3402</w:t>
            </w:r>
            <w:r w:rsidRPr="008C46D2">
              <w:rPr>
                <w:b/>
                <w:bCs/>
              </w:rPr>
              <w:t xml:space="preserve"> </w:t>
            </w:r>
            <w:r w:rsidRPr="008C46D2">
              <w:rPr>
                <w:b/>
              </w:rPr>
              <w:t>Платежная система</w:t>
            </w:r>
          </w:p>
          <w:p w:rsidR="00033BB9" w:rsidRPr="00BD3303" w:rsidRDefault="00033BB9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D3303">
              <w:rPr>
                <w:b/>
              </w:rPr>
              <w:t>Силлабус</w:t>
            </w:r>
            <w:proofErr w:type="spellEnd"/>
          </w:p>
          <w:p w:rsidR="00033BB9" w:rsidRPr="00BD3303" w:rsidRDefault="00562F8A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Весенний </w:t>
            </w:r>
            <w:r w:rsidR="00033BB9" w:rsidRPr="00BD3303">
              <w:rPr>
                <w:b/>
              </w:rPr>
              <w:t>семестр 201</w:t>
            </w:r>
            <w:r w:rsidR="00BE5A09">
              <w:rPr>
                <w:b/>
              </w:rPr>
              <w:t>9</w:t>
            </w:r>
            <w:r w:rsidR="00033BB9" w:rsidRPr="00BD3303">
              <w:rPr>
                <w:b/>
              </w:rPr>
              <w:t>-20</w:t>
            </w:r>
            <w:r w:rsidR="00BE5A09">
              <w:rPr>
                <w:b/>
              </w:rPr>
              <w:t>20</w:t>
            </w:r>
            <w:r w:rsidR="00033BB9" w:rsidRPr="00BD3303">
              <w:rPr>
                <w:b/>
              </w:rPr>
              <w:t xml:space="preserve"> уч. год</w:t>
            </w:r>
          </w:p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69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33BB9" w:rsidRPr="00BD3303" w:rsidTr="004D328D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Код дисциплины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E5A09" w:rsidRDefault="00BE5A09" w:rsidP="00BD330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СРСП</w:t>
            </w:r>
          </w:p>
        </w:tc>
      </w:tr>
      <w:tr w:rsidR="00033BB9" w:rsidRPr="00BD3303" w:rsidTr="004D328D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3303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D3303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D3303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33BB9" w:rsidRPr="00BD3303" w:rsidTr="004D328D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8C46D2" w:rsidRDefault="008C46D2" w:rsidP="00BD330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PS 3402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6D2" w:rsidRPr="00BD3303" w:rsidRDefault="008C46D2" w:rsidP="008C46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Платежная система</w:t>
            </w:r>
          </w:p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autoSpaceDE w:val="0"/>
              <w:autoSpaceDN w:val="0"/>
              <w:adjustRightInd w:val="0"/>
              <w:jc w:val="center"/>
            </w:pPr>
            <w:r w:rsidRPr="00BD3303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E5A09" w:rsidP="00BD330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rPr>
                <w:color w:val="FF6600"/>
              </w:rPr>
              <w:t>7</w:t>
            </w:r>
          </w:p>
        </w:tc>
      </w:tr>
      <w:tr w:rsidR="00FB7582" w:rsidRPr="00BD3303" w:rsidTr="00CD4A8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Лектор</w:t>
            </w:r>
          </w:p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00B4F" w:rsidRDefault="002300D7" w:rsidP="00FB7582">
            <w:r w:rsidRPr="002300D7">
              <w:t xml:space="preserve">Алиева Б.М. – к.э.н., </w:t>
            </w:r>
            <w:proofErr w:type="spellStart"/>
            <w:r w:rsidRPr="002300D7">
              <w:t>и.о</w:t>
            </w:r>
            <w:proofErr w:type="spellEnd"/>
            <w:r w:rsidRPr="002300D7">
              <w:t>. доцента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jc w:val="center"/>
            </w:pPr>
            <w:r w:rsidRPr="00BD3303">
              <w:t>По расписанию</w:t>
            </w:r>
          </w:p>
        </w:tc>
      </w:tr>
      <w:tr w:rsidR="00FB7582" w:rsidRPr="00BD3303" w:rsidTr="00CD4A8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  <w:lang w:val="en-US"/>
              </w:rPr>
              <w:t>e</w:t>
            </w:r>
            <w:r w:rsidRPr="00BD3303">
              <w:rPr>
                <w:bCs/>
              </w:rPr>
              <w:t>-</w:t>
            </w:r>
            <w:r w:rsidRPr="00BD330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00B4F" w:rsidRDefault="002300D7" w:rsidP="00FB7582">
            <w:r w:rsidRPr="002300D7">
              <w:t>alieva.baglan@gmail.com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jc w:val="center"/>
            </w:pPr>
          </w:p>
        </w:tc>
      </w:tr>
      <w:tr w:rsidR="00FB7582" w:rsidRPr="00BD3303" w:rsidTr="00CD4A8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Default="002300D7" w:rsidP="00FB7582">
            <w:r w:rsidRPr="002300D7">
              <w:t>87074976320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  <w:r w:rsidRPr="00BD3303">
              <w:rPr>
                <w:bCs/>
              </w:rPr>
              <w:t xml:space="preserve">Аудитория </w:t>
            </w:r>
          </w:p>
          <w:p w:rsidR="00FB7582" w:rsidRPr="00BD3303" w:rsidRDefault="00FB7582" w:rsidP="00FB758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82" w:rsidRPr="00BD3303" w:rsidRDefault="00FB7582" w:rsidP="00FB758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33BB9" w:rsidRPr="00BD3303" w:rsidRDefault="00033BB9" w:rsidP="00BD330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r w:rsidRPr="00BD330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D81" w:rsidRPr="00BD3303" w:rsidRDefault="004D328D" w:rsidP="00BD3303">
            <w:pPr>
              <w:pStyle w:val="a3"/>
              <w:tabs>
                <w:tab w:val="left" w:pos="8080"/>
              </w:tabs>
              <w:ind w:right="-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3303">
              <w:rPr>
                <w:rFonts w:ascii="Times New Roman" w:hAnsi="Times New Roman"/>
                <w:sz w:val="24"/>
                <w:szCs w:val="24"/>
              </w:rPr>
              <w:t xml:space="preserve">Цель курса: </w:t>
            </w:r>
            <w:r w:rsidR="00B86D81" w:rsidRPr="00BD3303">
              <w:rPr>
                <w:rFonts w:ascii="Times New Roman" w:hAnsi="Times New Roman"/>
                <w:b w:val="0"/>
                <w:sz w:val="24"/>
                <w:szCs w:val="24"/>
              </w:rPr>
              <w:t xml:space="preserve">ознакомление студентов с основными разделами курса и вооружение их научными и практическими знаниями в области кредитования и банковского </w:t>
            </w:r>
            <w:proofErr w:type="gramStart"/>
            <w:r w:rsidR="00B86D81" w:rsidRPr="00BD3303">
              <w:rPr>
                <w:rFonts w:ascii="Times New Roman" w:hAnsi="Times New Roman"/>
                <w:b w:val="0"/>
                <w:sz w:val="24"/>
                <w:szCs w:val="24"/>
              </w:rPr>
              <w:t>обслуживания</w:t>
            </w:r>
            <w:proofErr w:type="gramEnd"/>
            <w:r w:rsidR="00B86D81" w:rsidRPr="00BD3303">
              <w:rPr>
                <w:rFonts w:ascii="Times New Roman" w:hAnsi="Times New Roman"/>
                <w:b w:val="0"/>
                <w:sz w:val="24"/>
                <w:szCs w:val="24"/>
              </w:rPr>
              <w:t xml:space="preserve"> а также сформировать компетенции в контексте квалификационных требований специальности Финансы:</w:t>
            </w:r>
          </w:p>
          <w:p w:rsidR="00B86D81" w:rsidRPr="00BD3303" w:rsidRDefault="00B86D81" w:rsidP="00BD3303">
            <w:pPr>
              <w:pStyle w:val="a3"/>
              <w:tabs>
                <w:tab w:val="left" w:pos="8080"/>
              </w:tabs>
              <w:ind w:right="-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3303">
              <w:rPr>
                <w:rFonts w:ascii="Times New Roman" w:hAnsi="Times New Roman"/>
                <w:b w:val="0"/>
                <w:sz w:val="24"/>
                <w:szCs w:val="24"/>
              </w:rPr>
              <w:t xml:space="preserve">- продемонстрировать полученные теоретические знания в области структуры и деятельности банковской системы, банковских </w:t>
            </w:r>
            <w:proofErr w:type="gramStart"/>
            <w:r w:rsidRPr="00BD3303">
              <w:rPr>
                <w:rFonts w:ascii="Times New Roman" w:hAnsi="Times New Roman"/>
                <w:b w:val="0"/>
                <w:sz w:val="24"/>
                <w:szCs w:val="24"/>
              </w:rPr>
              <w:t>операций  и</w:t>
            </w:r>
            <w:proofErr w:type="gramEnd"/>
            <w:r w:rsidRPr="00BD3303">
              <w:rPr>
                <w:rFonts w:ascii="Times New Roman" w:hAnsi="Times New Roman"/>
                <w:b w:val="0"/>
                <w:sz w:val="24"/>
                <w:szCs w:val="24"/>
              </w:rPr>
              <w:t xml:space="preserve"> кредитования;</w:t>
            </w:r>
          </w:p>
          <w:p w:rsidR="00B86D81" w:rsidRPr="00BD3303" w:rsidRDefault="00B86D81" w:rsidP="00BD330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D3303">
              <w:rPr>
                <w:b/>
              </w:rPr>
              <w:t xml:space="preserve">- </w:t>
            </w:r>
            <w:r w:rsidRPr="00BD3303">
              <w:rPr>
                <w:color w:val="000000"/>
              </w:rPr>
              <w:t>объяснить правила, законы, принципы возникновения и функционирования кредита, банков и банковских операций;</w:t>
            </w:r>
          </w:p>
          <w:p w:rsidR="004D328D" w:rsidRPr="00BD3303" w:rsidRDefault="004D328D" w:rsidP="00BD3303">
            <w:pPr>
              <w:autoSpaceDE w:val="0"/>
              <w:autoSpaceDN w:val="0"/>
              <w:adjustRightInd w:val="0"/>
              <w:jc w:val="both"/>
            </w:pPr>
            <w:r w:rsidRPr="00BD3303">
              <w:t xml:space="preserve">- анализировать учебную ситуацию, предлагать направление её решения; </w:t>
            </w:r>
          </w:p>
          <w:p w:rsidR="004D328D" w:rsidRPr="00BD3303" w:rsidRDefault="004D328D" w:rsidP="00BD3303">
            <w:pPr>
              <w:autoSpaceDE w:val="0"/>
              <w:autoSpaceDN w:val="0"/>
              <w:adjustRightInd w:val="0"/>
              <w:jc w:val="both"/>
            </w:pPr>
            <w:r w:rsidRPr="00BD3303">
              <w:t xml:space="preserve">- использовать методы (исследования, расчета, анализа и т.д.), свойственные области изучения различных видов банковских рисков   как в индивидуальной так и </w:t>
            </w:r>
            <w:proofErr w:type="gramStart"/>
            <w:r w:rsidRPr="00BD3303">
              <w:t>групповой  учебно</w:t>
            </w:r>
            <w:proofErr w:type="gramEnd"/>
            <w:r w:rsidRPr="00BD3303">
              <w:t xml:space="preserve">-исследовательской деятельности в виде групповых проектов, кейсов; </w:t>
            </w:r>
          </w:p>
          <w:p w:rsidR="004D328D" w:rsidRPr="00BD3303" w:rsidRDefault="004D328D" w:rsidP="00BD3303">
            <w:pPr>
              <w:autoSpaceDE w:val="0"/>
              <w:autoSpaceDN w:val="0"/>
              <w:adjustRightInd w:val="0"/>
              <w:jc w:val="both"/>
            </w:pPr>
            <w:r w:rsidRPr="00BD3303"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033BB9" w:rsidRPr="00BD3303" w:rsidRDefault="00033BB9" w:rsidP="00BD3303">
            <w:pPr>
              <w:jc w:val="both"/>
            </w:pPr>
          </w:p>
        </w:tc>
      </w:tr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roofErr w:type="spellStart"/>
            <w:r w:rsidRPr="00BD3303">
              <w:t>Пререквизиты</w:t>
            </w:r>
            <w:proofErr w:type="spellEnd"/>
            <w:r w:rsidRPr="00BD330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B86D81" w:rsidP="00BD3303">
            <w:r w:rsidRPr="00BD3303">
              <w:t>Макроэкономика, микроэкономика, ДКБ</w:t>
            </w:r>
          </w:p>
        </w:tc>
      </w:tr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roofErr w:type="spellStart"/>
            <w:r w:rsidRPr="00BD330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pPr>
              <w:jc w:val="both"/>
              <w:rPr>
                <w:lang w:val="kk-KZ"/>
              </w:rPr>
            </w:pPr>
            <w:r w:rsidRPr="00BD3303">
              <w:rPr>
                <w:lang w:val="kk-KZ"/>
              </w:rPr>
              <w:t>Кредитное дело, Финансовые услуги банков</w:t>
            </w:r>
            <w:r w:rsidR="003A33CF" w:rsidRPr="00BD3303">
              <w:rPr>
                <w:lang w:val="kk-KZ"/>
              </w:rPr>
              <w:t>, Банковский менелжмент</w:t>
            </w:r>
          </w:p>
        </w:tc>
      </w:tr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r w:rsidRPr="00BD3303">
              <w:rPr>
                <w:rFonts w:eastAsia="Calibri"/>
                <w:lang w:eastAsia="en-US"/>
              </w:rPr>
              <w:t>Информационные  ресурсы</w:t>
            </w:r>
            <w:r w:rsidRPr="00BD330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r w:rsidRPr="00BD3303">
              <w:rPr>
                <w:b/>
              </w:rPr>
              <w:t>Учебная литература</w:t>
            </w:r>
            <w:r w:rsidRPr="00BD3303">
              <w:t>:</w:t>
            </w:r>
          </w:p>
          <w:p w:rsidR="00B86D81" w:rsidRPr="00BD3303" w:rsidRDefault="00B86D81" w:rsidP="00BD3303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hanging="34"/>
              <w:jc w:val="both"/>
            </w:pPr>
            <w:r w:rsidRPr="00BD3303">
              <w:t>Закон «О Национальном Банке Республики Казахстан» (с учетом изменений и дополнений) от 30 марта 1995 года №2155</w:t>
            </w:r>
          </w:p>
          <w:p w:rsidR="00B86D81" w:rsidRPr="00BD3303" w:rsidRDefault="00B86D81" w:rsidP="00BD3303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hanging="34"/>
              <w:jc w:val="both"/>
              <w:rPr>
                <w:rStyle w:val="doc-state1"/>
              </w:rPr>
            </w:pPr>
            <w:r w:rsidRPr="00BD3303">
              <w:t xml:space="preserve"> </w:t>
            </w:r>
            <w:hyperlink r:id="rId5" w:tgtFrame="_blank" w:history="1">
              <w:r w:rsidRPr="00BD3303">
                <w:t xml:space="preserve">Закон республики Казахстан от 31 августа 1995 года n2444 "о банках и банковской деятельности в республике Казахстан" </w:t>
              </w:r>
            </w:hyperlink>
            <w:r w:rsidRPr="00BD3303">
              <w:rPr>
                <w:rStyle w:val="doc-state1"/>
              </w:rPr>
              <w:t>(По состоянию на 20/02/20</w:t>
            </w:r>
            <w:r w:rsidR="00FB7582">
              <w:rPr>
                <w:rStyle w:val="doc-state1"/>
              </w:rPr>
              <w:t>18</w:t>
            </w:r>
            <w:r w:rsidRPr="00BD3303">
              <w:rPr>
                <w:rStyle w:val="doc-state1"/>
              </w:rPr>
              <w:t>)</w:t>
            </w:r>
          </w:p>
          <w:p w:rsidR="00B86D81" w:rsidRPr="00BD3303" w:rsidRDefault="00B86D81" w:rsidP="00BD3303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BD3303">
              <w:t xml:space="preserve">Лаврушин О.И. Банковское дело: Учебник для вузов, обучающихся по экономическим специальностям. – 2-е изд., </w:t>
            </w:r>
            <w:proofErr w:type="spellStart"/>
            <w:r w:rsidRPr="00BD3303">
              <w:t>перераб</w:t>
            </w:r>
            <w:proofErr w:type="spellEnd"/>
            <w:proofErr w:type="gramStart"/>
            <w:r w:rsidRPr="00BD3303">
              <w:t>.</w:t>
            </w:r>
            <w:proofErr w:type="gramEnd"/>
            <w:r w:rsidRPr="00BD3303">
              <w:t xml:space="preserve"> и доп. – М.: Финансы и статистика, 2016. – 672 с. </w:t>
            </w:r>
          </w:p>
          <w:p w:rsidR="00B86D81" w:rsidRPr="00BD3303" w:rsidRDefault="00B86D81" w:rsidP="00BD3303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BD3303">
              <w:t xml:space="preserve">Основы банковского дела / Коробов, Ю. А. и др.; под ред. Ю.А. Коробова, Г.Д. Коробовой. – Москва: ИНФРА-М, 2014. – 448 с. </w:t>
            </w:r>
          </w:p>
          <w:p w:rsidR="00B86D81" w:rsidRPr="00BD3303" w:rsidRDefault="00B86D81" w:rsidP="00BD3303">
            <w:pPr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hanging="34"/>
              <w:jc w:val="both"/>
              <w:rPr>
                <w:color w:val="333333"/>
              </w:rPr>
            </w:pPr>
            <w:proofErr w:type="spellStart"/>
            <w:r w:rsidRPr="00BD3303">
              <w:rPr>
                <w:spacing w:val="-7"/>
              </w:rPr>
              <w:lastRenderedPageBreak/>
              <w:t>Жоламанова</w:t>
            </w:r>
            <w:proofErr w:type="spellEnd"/>
            <w:r w:rsidRPr="00BD3303">
              <w:rPr>
                <w:spacing w:val="-7"/>
              </w:rPr>
              <w:t xml:space="preserve"> М.Т. Кредитное дело. </w:t>
            </w:r>
            <w:r w:rsidRPr="00BD3303">
              <w:t xml:space="preserve">Учебное </w:t>
            </w:r>
            <w:proofErr w:type="gramStart"/>
            <w:r w:rsidRPr="00BD3303">
              <w:t>пособие.–</w:t>
            </w:r>
            <w:proofErr w:type="gramEnd"/>
            <w:r w:rsidRPr="00BD3303">
              <w:t xml:space="preserve"> Алматы: 2017. –190 </w:t>
            </w:r>
          </w:p>
          <w:p w:rsidR="00033BB9" w:rsidRPr="00BD3303" w:rsidRDefault="00B86D81" w:rsidP="00BD3303">
            <w:r w:rsidRPr="00BD3303">
              <w:rPr>
                <w:rStyle w:val="shorttext"/>
              </w:rPr>
              <w:t xml:space="preserve">Доступно онлайн: </w:t>
            </w:r>
            <w:r w:rsidRPr="00BD3303">
              <w:t xml:space="preserve">Дополнительный учебный материал по банковскому делу, а также нормативно-правовые документы, используемые для выполнения домашних заданий и проектов, будет доступна на вашей странице на сайте </w:t>
            </w:r>
            <w:proofErr w:type="spellStart"/>
            <w:r w:rsidRPr="00BD3303">
              <w:rPr>
                <w:lang w:val="en-US"/>
              </w:rPr>
              <w:t>univer</w:t>
            </w:r>
            <w:proofErr w:type="spellEnd"/>
            <w:r w:rsidRPr="00BD3303">
              <w:t>.</w:t>
            </w:r>
            <w:proofErr w:type="spellStart"/>
            <w:r w:rsidRPr="00BD3303">
              <w:rPr>
                <w:lang w:val="en-US"/>
              </w:rPr>
              <w:t>kaznu</w:t>
            </w:r>
            <w:proofErr w:type="spellEnd"/>
            <w:r w:rsidRPr="00BD3303">
              <w:t>.</w:t>
            </w:r>
            <w:proofErr w:type="spellStart"/>
            <w:r w:rsidRPr="00BD3303">
              <w:rPr>
                <w:lang w:val="en-US"/>
              </w:rPr>
              <w:t>kz</w:t>
            </w:r>
            <w:proofErr w:type="spellEnd"/>
            <w:r w:rsidRPr="00BD3303">
              <w:t>. в разделе УМКД. (Рекомендуется освоить курсы МООК по тематике дисциплины)</w:t>
            </w:r>
          </w:p>
        </w:tc>
      </w:tr>
      <w:tr w:rsidR="00033BB9" w:rsidRPr="00BD3303" w:rsidTr="00CD4A8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BB9" w:rsidRPr="00BD3303" w:rsidRDefault="00033BB9" w:rsidP="00BD3303">
            <w:r w:rsidRPr="00BD3303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CB" w:rsidRPr="00BD3303" w:rsidRDefault="003A33CF" w:rsidP="00BD3303">
            <w:pPr>
              <w:rPr>
                <w:b/>
              </w:rPr>
            </w:pPr>
            <w:r w:rsidRPr="00BD3303">
              <w:rPr>
                <w:b/>
              </w:rPr>
              <w:t>П</w:t>
            </w:r>
            <w:r w:rsidR="00803ACB" w:rsidRPr="00BD3303">
              <w:rPr>
                <w:b/>
              </w:rPr>
              <w:t xml:space="preserve">равила академического поведения: </w:t>
            </w:r>
          </w:p>
          <w:p w:rsidR="00803ACB" w:rsidRPr="00BD3303" w:rsidRDefault="00803ACB" w:rsidP="00BD3303">
            <w:r w:rsidRPr="00BD3303"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BD3303">
              <w:t>занятия  без</w:t>
            </w:r>
            <w:proofErr w:type="gramEnd"/>
            <w:r w:rsidRPr="00BD3303">
              <w:t xml:space="preserve"> предварительного предупреждения преподавателя оцениваются в 0 баллов.</w:t>
            </w:r>
          </w:p>
          <w:p w:rsidR="00803ACB" w:rsidRPr="00BD3303" w:rsidRDefault="00803ACB" w:rsidP="00BD3303">
            <w:r w:rsidRPr="00BD3303"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BD3303">
              <w:t>оценивается  с</w:t>
            </w:r>
            <w:proofErr w:type="gramEnd"/>
            <w:r w:rsidRPr="00BD3303">
              <w:t xml:space="preserve"> учетом  вычета штрафных баллов.</w:t>
            </w:r>
          </w:p>
          <w:p w:rsidR="00803ACB" w:rsidRPr="00BD3303" w:rsidRDefault="00803ACB" w:rsidP="00BD3303">
            <w:pPr>
              <w:rPr>
                <w:b/>
              </w:rPr>
            </w:pPr>
            <w:r w:rsidRPr="00BD3303">
              <w:rPr>
                <w:b/>
              </w:rPr>
              <w:t>Академические ценности:</w:t>
            </w:r>
          </w:p>
          <w:p w:rsidR="00803ACB" w:rsidRPr="00BD3303" w:rsidRDefault="00803ACB" w:rsidP="00BD3303">
            <w:r w:rsidRPr="00BD3303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BD3303">
              <w:t>контроля  знаний</w:t>
            </w:r>
            <w:proofErr w:type="gramEnd"/>
            <w:r w:rsidRPr="00BD3303"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BD3303">
              <w:t>КазНУ</w:t>
            </w:r>
            <w:proofErr w:type="spellEnd"/>
            <w:r w:rsidRPr="00BD3303">
              <w:t>)</w:t>
            </w:r>
          </w:p>
          <w:p w:rsidR="00033BB9" w:rsidRPr="00BE5A09" w:rsidRDefault="00803ACB" w:rsidP="00BE5A09">
            <w:pPr>
              <w:jc w:val="both"/>
            </w:pPr>
            <w:r w:rsidRPr="00BD3303">
              <w:t xml:space="preserve">Студенты с ограниченными возможностями могут получать консультационную помощь по Э- адресу </w:t>
            </w:r>
            <w:hyperlink r:id="rId6" w:history="1">
              <w:r w:rsidR="00BE5A09" w:rsidRPr="004C12B3">
                <w:rPr>
                  <w:rStyle w:val="a6"/>
                  <w:lang w:val="en-US"/>
                </w:rPr>
                <w:t>gulnara</w:t>
              </w:r>
              <w:r w:rsidR="00BE5A09" w:rsidRPr="00BE5A09">
                <w:rPr>
                  <w:rStyle w:val="a6"/>
                </w:rPr>
                <w:t>_</w:t>
              </w:r>
              <w:r w:rsidR="00BE5A09" w:rsidRPr="004C12B3">
                <w:rPr>
                  <w:rStyle w:val="a6"/>
                  <w:lang w:val="en-US"/>
                </w:rPr>
                <w:t>sto</w:t>
              </w:r>
              <w:r w:rsidR="00BE5A09" w:rsidRPr="004C12B3">
                <w:rPr>
                  <w:rStyle w:val="a6"/>
                </w:rPr>
                <w:t>@</w:t>
              </w:r>
              <w:r w:rsidR="00BE5A09" w:rsidRPr="004C12B3">
                <w:rPr>
                  <w:rStyle w:val="a6"/>
                  <w:lang w:val="en-US"/>
                </w:rPr>
                <w:t>mail</w:t>
              </w:r>
              <w:r w:rsidR="00BE5A09" w:rsidRPr="004C12B3">
                <w:rPr>
                  <w:rStyle w:val="a6"/>
                </w:rPr>
                <w:t>.</w:t>
              </w:r>
              <w:proofErr w:type="spellStart"/>
              <w:r w:rsidR="00BE5A09" w:rsidRPr="004C12B3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BD3303">
              <w:t xml:space="preserve">  телефону 8701</w:t>
            </w:r>
            <w:r w:rsidR="00BE5A09" w:rsidRPr="00BE5A09">
              <w:t>7560836</w:t>
            </w:r>
          </w:p>
        </w:tc>
      </w:tr>
    </w:tbl>
    <w:p w:rsidR="00033BB9" w:rsidRPr="00BD3303" w:rsidRDefault="00033BB9" w:rsidP="00BD3303">
      <w:pPr>
        <w:jc w:val="right"/>
      </w:pPr>
    </w:p>
    <w:p w:rsidR="00033BB9" w:rsidRPr="00BD3303" w:rsidRDefault="00033BB9" w:rsidP="00BD3303">
      <w:pPr>
        <w:jc w:val="center"/>
        <w:rPr>
          <w:b/>
        </w:rPr>
      </w:pPr>
      <w:r w:rsidRPr="00BD3303">
        <w:rPr>
          <w:b/>
        </w:rPr>
        <w:t>Календарь реализации содержания учебного курса: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5632"/>
        <w:gridCol w:w="1169"/>
        <w:gridCol w:w="1794"/>
      </w:tblGrid>
      <w:tr w:rsidR="00B86D81" w:rsidRPr="00BD3303" w:rsidTr="009C55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Неделя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Название темы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Кол-во часов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Максимальный балл</w:t>
            </w: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1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</w:rPr>
            </w:pPr>
            <w:r w:rsidRPr="00BD3303">
              <w:rPr>
                <w:rFonts w:eastAsia="Calibri"/>
                <w:lang w:val="kk-KZ"/>
              </w:rPr>
              <w:t>Лекция 1.</w:t>
            </w:r>
            <w:r w:rsidRPr="00BD3303">
              <w:rPr>
                <w:rFonts w:eastAsia="Calibri"/>
              </w:rPr>
              <w:t xml:space="preserve"> </w:t>
            </w:r>
            <w:r w:rsidR="009C558E" w:rsidRPr="009C558E">
              <w:rPr>
                <w:rFonts w:eastAsia="Calibri"/>
              </w:rPr>
              <w:t>Платежная система государства и ее основные компоненты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9C558E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Прак</w:t>
            </w:r>
            <w:r w:rsidR="00A941F2">
              <w:rPr>
                <w:rFonts w:eastAsia="Calibri"/>
                <w:lang w:val="kk-KZ"/>
              </w:rPr>
              <w:t>т</w:t>
            </w:r>
            <w:r w:rsidRPr="00BD3303">
              <w:rPr>
                <w:rFonts w:eastAsia="Calibri"/>
                <w:lang w:val="kk-KZ"/>
              </w:rPr>
              <w:t>ическое занятие 1.</w:t>
            </w:r>
            <w:r w:rsidRPr="00BD3303">
              <w:rPr>
                <w:rFonts w:eastAsia="Calibri"/>
              </w:rPr>
              <w:t xml:space="preserve"> </w:t>
            </w:r>
            <w:r w:rsidR="00A941F2">
              <w:rPr>
                <w:rFonts w:eastAsia="Calibri"/>
              </w:rPr>
              <w:t xml:space="preserve">Рассмотреть </w:t>
            </w:r>
            <w:r w:rsidR="009C558E">
              <w:rPr>
                <w:rFonts w:eastAsia="Calibri"/>
              </w:rPr>
              <w:t>платежную</w:t>
            </w:r>
            <w:r w:rsidR="00A941F2" w:rsidRPr="00BD3303">
              <w:rPr>
                <w:rFonts w:eastAsia="Calibri"/>
              </w:rPr>
              <w:t xml:space="preserve"> </w:t>
            </w:r>
            <w:r w:rsidRPr="00BD3303">
              <w:rPr>
                <w:rFonts w:eastAsia="Calibri"/>
              </w:rPr>
              <w:t>систем</w:t>
            </w:r>
            <w:r w:rsidR="00A941F2">
              <w:rPr>
                <w:rFonts w:eastAsia="Calibri"/>
              </w:rPr>
              <w:t>у</w:t>
            </w:r>
            <w:r w:rsidRPr="00BD3303">
              <w:rPr>
                <w:rFonts w:eastAsia="Calibri"/>
              </w:rPr>
              <w:t xml:space="preserve">. </w:t>
            </w:r>
            <w:r w:rsidR="00A941F2">
              <w:rPr>
                <w:rFonts w:eastAsia="Calibri"/>
              </w:rPr>
              <w:t xml:space="preserve">Изучить </w:t>
            </w:r>
            <w:r w:rsidR="00A941F2" w:rsidRPr="00BD3303">
              <w:rPr>
                <w:rFonts w:eastAsia="Calibri"/>
              </w:rPr>
              <w:t>организаци</w:t>
            </w:r>
            <w:r w:rsidR="00A941F2">
              <w:rPr>
                <w:rFonts w:eastAsia="Calibri"/>
              </w:rPr>
              <w:t>ю</w:t>
            </w:r>
            <w:r w:rsidR="00A941F2" w:rsidRPr="00BD3303">
              <w:rPr>
                <w:rFonts w:eastAsia="Calibri"/>
              </w:rPr>
              <w:t xml:space="preserve"> </w:t>
            </w:r>
            <w:r w:rsidRPr="00BD3303">
              <w:rPr>
                <w:rFonts w:eastAsia="Calibri"/>
              </w:rPr>
              <w:t>деятельности Национального банка РК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2. </w:t>
            </w:r>
            <w:r w:rsidR="009C558E" w:rsidRPr="009C558E">
              <w:rPr>
                <w:rFonts w:eastAsia="Calibri"/>
                <w:lang w:val="kk-KZ"/>
              </w:rPr>
              <w:t>Расчетные процессы   платежной системы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Прак</w:t>
            </w:r>
            <w:r w:rsidR="00A941F2">
              <w:rPr>
                <w:rFonts w:eastAsia="Calibri"/>
                <w:lang w:val="kk-KZ"/>
              </w:rPr>
              <w:t>т</w:t>
            </w:r>
            <w:r w:rsidRPr="00BD3303">
              <w:rPr>
                <w:rFonts w:eastAsia="Calibri"/>
                <w:lang w:val="kk-KZ"/>
              </w:rPr>
              <w:t>ическое занятие 2</w:t>
            </w:r>
            <w:r w:rsidR="00A941F2">
              <w:rPr>
                <w:rFonts w:eastAsia="Calibri"/>
                <w:lang w:val="kk-KZ"/>
              </w:rPr>
              <w:t>. Рассмотреть</w:t>
            </w:r>
            <w:r w:rsidRPr="00BD3303">
              <w:rPr>
                <w:rFonts w:eastAsia="Calibri"/>
                <w:lang w:val="kk-KZ"/>
              </w:rPr>
              <w:t xml:space="preserve"> </w:t>
            </w:r>
            <w:r w:rsidR="00A941F2" w:rsidRPr="00BD3303">
              <w:rPr>
                <w:rFonts w:eastAsia="Calibri"/>
                <w:lang w:val="kk-KZ"/>
              </w:rPr>
              <w:t xml:space="preserve">операции </w:t>
            </w:r>
            <w:r w:rsidRPr="00BD3303">
              <w:rPr>
                <w:rFonts w:eastAsia="Calibri"/>
                <w:lang w:val="kk-KZ"/>
              </w:rPr>
              <w:t>Национального Банка РК.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</w:t>
            </w:r>
          </w:p>
        </w:tc>
      </w:tr>
      <w:tr w:rsidR="00B86D81" w:rsidRPr="00BD3303" w:rsidTr="009C558E">
        <w:trPr>
          <w:trHeight w:val="344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3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3. </w:t>
            </w:r>
            <w:r w:rsidR="009C558E" w:rsidRPr="009C558E">
              <w:rPr>
                <w:rFonts w:eastAsia="Calibri"/>
                <w:lang w:eastAsia="ko-KR"/>
              </w:rPr>
              <w:t>Безналичные расчетные операции   банков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291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Прак</w:t>
            </w:r>
            <w:r w:rsidR="00A941F2">
              <w:rPr>
                <w:rFonts w:eastAsia="Calibri"/>
                <w:lang w:val="kk-KZ"/>
              </w:rPr>
              <w:t>т</w:t>
            </w:r>
            <w:r w:rsidRPr="00BD3303">
              <w:rPr>
                <w:rFonts w:eastAsia="Calibri"/>
                <w:lang w:val="kk-KZ"/>
              </w:rPr>
              <w:t xml:space="preserve">ическое занятие 3. </w:t>
            </w:r>
            <w:r w:rsidR="00A941F2">
              <w:rPr>
                <w:rFonts w:eastAsia="Calibri"/>
                <w:lang w:val="kk-KZ"/>
              </w:rPr>
              <w:t xml:space="preserve">Изучить </w:t>
            </w:r>
            <w:r w:rsidR="00A941F2" w:rsidRPr="00BD3303">
              <w:rPr>
                <w:rFonts w:eastAsia="Calibri"/>
                <w:lang w:eastAsia="ko-KR"/>
              </w:rPr>
              <w:t xml:space="preserve">функции </w:t>
            </w:r>
            <w:r w:rsidRPr="00BD3303">
              <w:rPr>
                <w:rFonts w:eastAsia="Calibri"/>
                <w:lang w:eastAsia="ko-KR"/>
              </w:rPr>
              <w:t>коммерческих банков</w:t>
            </w:r>
            <w:r w:rsidRPr="00BD3303">
              <w:rPr>
                <w:lang w:eastAsia="ko-KR"/>
              </w:rPr>
              <w:t xml:space="preserve">, </w:t>
            </w:r>
            <w:r w:rsidRPr="00BD3303">
              <w:rPr>
                <w:color w:val="000000"/>
              </w:rPr>
              <w:t>с</w:t>
            </w:r>
            <w:r w:rsidRPr="00BD3303">
              <w:rPr>
                <w:rFonts w:eastAsia="Calibri"/>
                <w:color w:val="000000"/>
              </w:rPr>
              <w:t>труктура аппарата управления банка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en-US"/>
              </w:rPr>
            </w:pPr>
            <w:r w:rsidRPr="00BD3303">
              <w:rPr>
                <w:rFonts w:eastAsia="Calibri"/>
                <w:lang w:val="en-US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</w:t>
            </w:r>
          </w:p>
        </w:tc>
      </w:tr>
      <w:tr w:rsidR="00B86D81" w:rsidRPr="00BD3303" w:rsidTr="009C558E">
        <w:trPr>
          <w:trHeight w:val="291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512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lang w:val="kk-KZ"/>
              </w:rPr>
              <w:t>4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shd w:val="clear" w:color="auto" w:fill="FFFFFF"/>
              <w:jc w:val="both"/>
              <w:rPr>
                <w:rFonts w:eastAsia="Calibri"/>
              </w:rPr>
            </w:pPr>
            <w:r w:rsidRPr="00BD3303">
              <w:rPr>
                <w:rFonts w:eastAsia="Calibri"/>
                <w:lang w:val="kk-KZ"/>
              </w:rPr>
              <w:t xml:space="preserve">Лекция 4. </w:t>
            </w:r>
            <w:r w:rsidR="009C558E" w:rsidRPr="009C558E">
              <w:rPr>
                <w:color w:val="000000"/>
              </w:rPr>
              <w:t>Чековые расчеты. Клиринг чеков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51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 занятие 4. </w:t>
            </w:r>
            <w:r w:rsidR="00802E9C" w:rsidRPr="00802E9C">
              <w:rPr>
                <w:rFonts w:eastAsia="Calibri"/>
                <w:lang w:val="kk-KZ"/>
              </w:rPr>
              <w:t>Понятие и виды чеков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257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lang w:val="kk-KZ"/>
              </w:rPr>
              <w:t>5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Лекция 5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9C558E" w:rsidRPr="009C558E">
              <w:rPr>
                <w:rFonts w:eastAsia="Calibri"/>
                <w:lang w:eastAsia="ko-KR"/>
              </w:rPr>
              <w:t>Вексельное обращение в Казахстане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257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 занятие </w:t>
            </w:r>
            <w:r w:rsidRPr="00BD3303">
              <w:rPr>
                <w:rFonts w:eastAsia="Calibri"/>
              </w:rPr>
              <w:t>5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802E9C" w:rsidRPr="00802E9C">
              <w:rPr>
                <w:rFonts w:eastAsia="Calibri"/>
                <w:lang w:eastAsia="ko-KR"/>
              </w:rPr>
              <w:t>Инкассирование векселей. Выдача ссуд под залог векселей. Акцепт векселей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</w:t>
            </w:r>
          </w:p>
        </w:tc>
      </w:tr>
      <w:tr w:rsidR="00B86D81" w:rsidRPr="00BD3303" w:rsidTr="009C558E">
        <w:trPr>
          <w:trHeight w:val="360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483FA4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</w:rPr>
              <w:t xml:space="preserve">СРСП </w:t>
            </w:r>
            <w:r w:rsidR="00483FA4">
              <w:rPr>
                <w:rFonts w:eastAsia="Calibri"/>
              </w:rPr>
              <w:t>1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802E9C" w:rsidRPr="00802E9C">
              <w:rPr>
                <w:rFonts w:eastAsia="Calibri"/>
                <w:lang w:val="kk-KZ"/>
              </w:rPr>
              <w:t>Регулирование вексельного обращение в РК.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30</w:t>
            </w:r>
          </w:p>
        </w:tc>
      </w:tr>
      <w:tr w:rsidR="008C46D2" w:rsidRPr="00BD3303" w:rsidTr="009C558E">
        <w:trPr>
          <w:trHeight w:val="360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D2" w:rsidRPr="00BD3303" w:rsidRDefault="008C46D2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D2" w:rsidRPr="00BD3303" w:rsidRDefault="008C46D2" w:rsidP="00483FA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РК </w:t>
            </w:r>
            <w:r w:rsidR="00483FA4">
              <w:rPr>
                <w:rFonts w:eastAsia="Calibri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D2" w:rsidRPr="00BD3303" w:rsidRDefault="008C46D2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6D2" w:rsidRPr="00BD3303" w:rsidRDefault="008C46D2" w:rsidP="00BD3303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248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lastRenderedPageBreak/>
              <w:t>6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</w:t>
            </w:r>
            <w:r w:rsidRPr="00BD3303">
              <w:t>6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9C558E" w:rsidRPr="009C558E">
              <w:rPr>
                <w:rFonts w:eastAsia="Calibri"/>
                <w:color w:val="000000"/>
              </w:rPr>
              <w:t>Организация межбанковских корреспондентских отношений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-</w:t>
            </w:r>
          </w:p>
        </w:tc>
      </w:tr>
      <w:tr w:rsidR="00B86D81" w:rsidRPr="00BD3303" w:rsidTr="009C558E">
        <w:trPr>
          <w:trHeight w:val="51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</w:t>
            </w:r>
            <w:r w:rsidRPr="00BD3303">
              <w:t>6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r w:rsidR="00802E9C" w:rsidRPr="00802E9C">
              <w:rPr>
                <w:rFonts w:eastAsia="Calibri"/>
                <w:color w:val="000000"/>
              </w:rPr>
              <w:t xml:space="preserve">Счета «ЛОРО», «НОСТРО». Закрытие корреспондентского счета.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242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7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</w:t>
            </w:r>
            <w:r w:rsidRPr="00BD3303">
              <w:rPr>
                <w:rFonts w:eastAsia="Calibri"/>
              </w:rPr>
              <w:t>7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9C558E" w:rsidRPr="009C558E">
              <w:rPr>
                <w:rFonts w:eastAsia="Calibri"/>
                <w:lang w:eastAsia="ko-KR"/>
              </w:rPr>
              <w:t>Деятельность Казахстанского центра межбанковских расчетов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273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</w:t>
            </w:r>
            <w:r w:rsidRPr="00BD3303">
              <w:rPr>
                <w:rFonts w:eastAsia="Calibri"/>
              </w:rPr>
              <w:t>7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r w:rsidR="00802E9C" w:rsidRPr="00802E9C">
              <w:rPr>
                <w:rFonts w:eastAsia="Calibri"/>
                <w:color w:val="000000"/>
              </w:rPr>
              <w:t>Особенности проведения расчетов через МСПД.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86D81" w:rsidRPr="00BD3303" w:rsidTr="009C558E">
        <w:trPr>
          <w:trHeight w:val="273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rPr>
                <w:rFonts w:eastAsia="Calibri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rPr>
          <w:trHeight w:val="273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b/>
                <w:caps/>
                <w:lang w:val="en-US"/>
              </w:rPr>
            </w:pPr>
          </w:p>
        </w:tc>
      </w:tr>
      <w:tr w:rsidR="00B86D81" w:rsidRPr="00BD3303" w:rsidTr="009C558E">
        <w:trPr>
          <w:trHeight w:val="273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8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</w:t>
            </w:r>
            <w:r w:rsidRPr="00BD3303">
              <w:rPr>
                <w:lang w:val="kk-KZ"/>
              </w:rPr>
              <w:t>8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color w:val="000000"/>
              </w:rPr>
              <w:t xml:space="preserve"> </w:t>
            </w:r>
            <w:r w:rsidR="009C558E" w:rsidRPr="009C558E">
              <w:rPr>
                <w:rFonts w:eastAsia="Calibri"/>
                <w:color w:val="000000"/>
              </w:rPr>
              <w:t>Межбанковская система перевода денег (МСПД)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55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</w:t>
            </w:r>
            <w:r w:rsidRPr="00BD3303">
              <w:rPr>
                <w:lang w:val="kk-KZ"/>
              </w:rPr>
              <w:t>8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802E9C" w:rsidRPr="00802E9C">
              <w:rPr>
                <w:rFonts w:eastAsia="Calibri"/>
                <w:color w:val="000000"/>
              </w:rPr>
              <w:t>Система информационного обмена VISTA.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  <w:p w:rsidR="00B86D81" w:rsidRPr="00BD3303" w:rsidRDefault="00B86D81" w:rsidP="00BD3303">
            <w:pPr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  <w:p w:rsidR="00B86D81" w:rsidRPr="00BD3303" w:rsidRDefault="00B86D81" w:rsidP="00BD3303">
            <w:pPr>
              <w:rPr>
                <w:rFonts w:eastAsia="Calibri"/>
                <w:lang w:val="kk-KZ"/>
              </w:rPr>
            </w:pPr>
          </w:p>
        </w:tc>
      </w:tr>
      <w:tr w:rsidR="00B86D81" w:rsidRPr="00BD3303" w:rsidTr="009C558E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9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9. </w:t>
            </w:r>
            <w:r w:rsidR="009C558E" w:rsidRPr="009C558E">
              <w:rPr>
                <w:rFonts w:eastAsia="Calibri"/>
                <w:bCs/>
                <w:color w:val="000000"/>
              </w:rPr>
              <w:t>Системы розничных платежей. Особенности межбанковского клиринга в Казахстане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-</w:t>
            </w:r>
          </w:p>
        </w:tc>
      </w:tr>
      <w:tr w:rsidR="00B86D81" w:rsidRPr="00BD3303" w:rsidTr="009C558E">
        <w:trPr>
          <w:trHeight w:val="51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9. </w:t>
            </w:r>
            <w:r w:rsidR="00802E9C" w:rsidRPr="00802E9C">
              <w:rPr>
                <w:rFonts w:eastAsia="Calibri"/>
                <w:bCs/>
                <w:color w:val="000000"/>
              </w:rPr>
              <w:t>Центральная клиринговая палата.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  <w:p w:rsidR="00B86D81" w:rsidRPr="00BD3303" w:rsidRDefault="00B86D81" w:rsidP="00BD3303">
            <w:pPr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86D81" w:rsidRPr="00BD3303" w:rsidTr="009C558E">
        <w:trPr>
          <w:trHeight w:val="345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lang w:val="kk-KZ"/>
              </w:rPr>
            </w:pPr>
          </w:p>
        </w:tc>
      </w:tr>
      <w:tr w:rsidR="00B86D81" w:rsidRPr="00BD3303" w:rsidTr="009C558E">
        <w:trPr>
          <w:trHeight w:val="242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10</w:t>
            </w:r>
          </w:p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</w:t>
            </w:r>
            <w:r w:rsidRPr="00BD3303">
              <w:rPr>
                <w:lang w:val="kk-KZ"/>
              </w:rPr>
              <w:t>10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9C558E" w:rsidRPr="009C558E">
              <w:rPr>
                <w:rFonts w:eastAsia="Calibri"/>
                <w:lang w:eastAsia="ko-KR"/>
              </w:rPr>
              <w:t>Межбанковские системы электронных    переводов  в Казахстане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B86D81" w:rsidRPr="00BD3303" w:rsidTr="009C558E">
        <w:trPr>
          <w:trHeight w:val="516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both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Пракическое занятие </w:t>
            </w:r>
            <w:r w:rsidRPr="00BD3303">
              <w:rPr>
                <w:lang w:val="kk-KZ"/>
              </w:rPr>
              <w:t>10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="00802E9C" w:rsidRPr="00802E9C">
              <w:rPr>
                <w:rFonts w:eastAsia="Calibri"/>
                <w:lang w:val="kk-KZ"/>
              </w:rPr>
              <w:t>Система электронных переводов SWIFT.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B86D81" w:rsidP="00BD3303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D81" w:rsidRPr="00BD3303" w:rsidRDefault="00483FA4" w:rsidP="00BD3303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83FA4" w:rsidRPr="00BD3303" w:rsidTr="00483FA4">
        <w:trPr>
          <w:trHeight w:val="234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</w:rPr>
            </w:pPr>
            <w:r w:rsidRPr="00BD3303">
              <w:rPr>
                <w:rFonts w:eastAsia="Calibri"/>
                <w:lang w:val="kk-KZ"/>
              </w:rPr>
              <w:t xml:space="preserve">СРСП </w:t>
            </w:r>
            <w:r>
              <w:rPr>
                <w:rFonts w:eastAsia="Calibri"/>
              </w:rPr>
              <w:t>2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Pr="00802E9C">
              <w:rPr>
                <w:rFonts w:eastAsia="Calibri"/>
                <w:lang w:val="kk-KZ"/>
              </w:rPr>
              <w:t xml:space="preserve">Расчеты по принципу DVP.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483FA4" w:rsidRPr="00BD3303" w:rsidTr="00483FA4">
        <w:trPr>
          <w:trHeight w:val="237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 xml:space="preserve">РК 2 </w:t>
            </w:r>
            <w:r w:rsidRPr="00BD3303">
              <w:rPr>
                <w:rFonts w:eastAsia="Calibri"/>
                <w:b/>
                <w:lang w:val="en-US"/>
              </w:rPr>
              <w:t>Midterm</w:t>
            </w:r>
            <w:r w:rsidRPr="00BD3303">
              <w:rPr>
                <w:rFonts w:eastAsia="Calibri"/>
                <w:b/>
              </w:rPr>
              <w:t xml:space="preserve"> </w:t>
            </w:r>
            <w:r w:rsidRPr="00BD3303">
              <w:rPr>
                <w:rFonts w:eastAsia="Calibri"/>
                <w:b/>
                <w:lang w:val="en-US"/>
              </w:rPr>
              <w:t>examination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caps/>
                <w:lang w:val="en-US"/>
              </w:rPr>
            </w:pPr>
            <w:r w:rsidRPr="00BD3303">
              <w:rPr>
                <w:rFonts w:eastAsia="Calibri"/>
                <w:b/>
                <w:caps/>
                <w:lang w:val="kk-KZ"/>
              </w:rPr>
              <w:t>10</w:t>
            </w:r>
            <w:r w:rsidRPr="00BD3303">
              <w:rPr>
                <w:rFonts w:eastAsia="Calibri"/>
                <w:b/>
                <w:caps/>
                <w:lang w:val="en-US"/>
              </w:rPr>
              <w:t>0</w:t>
            </w:r>
          </w:p>
        </w:tc>
      </w:tr>
      <w:tr w:rsidR="00483FA4" w:rsidRPr="00BD3303" w:rsidTr="009C558E">
        <w:trPr>
          <w:trHeight w:val="273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11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Лекция 11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 w:rsidRPr="009C558E">
              <w:rPr>
                <w:rFonts w:eastAsia="Calibri"/>
                <w:lang w:eastAsia="ko-KR"/>
              </w:rPr>
              <w:t>Крупнейшие системы денежных расчетов мира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lang w:val="kk-KZ"/>
              </w:rPr>
            </w:pPr>
          </w:p>
        </w:tc>
      </w:tr>
      <w:tr w:rsidR="00483FA4" w:rsidRPr="00BD3303" w:rsidTr="009C558E">
        <w:trPr>
          <w:trHeight w:val="262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Пракическое занятие 11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r w:rsidRPr="00802E9C">
              <w:rPr>
                <w:rFonts w:eastAsia="Calibri"/>
                <w:lang w:eastAsia="ko-KR"/>
              </w:rPr>
              <w:t>Система электронных переводов WESTERN UNION.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</w:pPr>
            <w:r w:rsidRPr="00BD3303"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83FA4" w:rsidRPr="00BD3303" w:rsidTr="009C558E">
        <w:trPr>
          <w:trHeight w:val="322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lang w:val="kk-KZ"/>
              </w:rPr>
            </w:pPr>
          </w:p>
        </w:tc>
      </w:tr>
      <w:tr w:rsidR="00483FA4" w:rsidRPr="00BD3303" w:rsidTr="009C558E">
        <w:trPr>
          <w:trHeight w:val="257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12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 xml:space="preserve">Лекция </w:t>
            </w:r>
            <w:r w:rsidRPr="00BD3303">
              <w:rPr>
                <w:rFonts w:eastAsia="Calibri"/>
                <w:lang w:val="kk-KZ"/>
              </w:rPr>
              <w:t xml:space="preserve">12. </w:t>
            </w:r>
            <w:r w:rsidRPr="009C558E">
              <w:rPr>
                <w:rFonts w:eastAsia="Calibri"/>
                <w:lang w:eastAsia="ko-KR"/>
              </w:rPr>
              <w:t>Расчетно-платежные системы в Еврозоне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483FA4" w:rsidRPr="00BD3303" w:rsidTr="009C558E">
        <w:trPr>
          <w:trHeight w:val="248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Пракическое занятие 12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802E9C">
              <w:rPr>
                <w:rFonts w:eastAsia="Calibri"/>
                <w:bCs/>
                <w:color w:val="000000"/>
              </w:rPr>
              <w:t>Трансевропейская</w:t>
            </w:r>
            <w:proofErr w:type="spellEnd"/>
            <w:r w:rsidRPr="00802E9C">
              <w:rPr>
                <w:rFonts w:eastAsia="Calibri"/>
                <w:bCs/>
                <w:color w:val="000000"/>
              </w:rPr>
              <w:t xml:space="preserve"> расчетно-платежная система </w:t>
            </w:r>
            <w:proofErr w:type="gramStart"/>
            <w:r w:rsidRPr="00802E9C">
              <w:rPr>
                <w:rFonts w:eastAsia="Calibri"/>
                <w:bCs/>
                <w:color w:val="000000"/>
              </w:rPr>
              <w:t>ТАРГЕТ.</w:t>
            </w:r>
            <w:r w:rsidRPr="00BD3303">
              <w:rPr>
                <w:rFonts w:eastAsia="Calibri"/>
                <w:lang w:eastAsia="ko-KR"/>
              </w:rPr>
              <w:t>.</w:t>
            </w:r>
            <w:proofErr w:type="gramEnd"/>
            <w:r w:rsidRPr="00BD3303">
              <w:rPr>
                <w:rFonts w:eastAsia="Calibri"/>
                <w:lang w:eastAsia="ko-KR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83FA4" w:rsidRPr="00BD3303" w:rsidTr="009C558E">
        <w:trPr>
          <w:trHeight w:val="248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</w:tr>
      <w:tr w:rsidR="00483FA4" w:rsidRPr="00BD3303" w:rsidTr="009C558E">
        <w:trPr>
          <w:trHeight w:val="242"/>
        </w:trPr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13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 xml:space="preserve">Лекция 13. </w:t>
            </w:r>
            <w:r w:rsidRPr="009C558E">
              <w:rPr>
                <w:rFonts w:eastAsia="Calibri"/>
                <w:lang w:eastAsia="ko-KR"/>
              </w:rPr>
              <w:t>Интернет-платежные системы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-</w:t>
            </w:r>
          </w:p>
        </w:tc>
      </w:tr>
      <w:tr w:rsidR="00483FA4" w:rsidRPr="00BD3303" w:rsidTr="009C558E">
        <w:trPr>
          <w:trHeight w:val="481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rFonts w:eastAsia="Calibri"/>
                <w:lang w:val="kk-KZ"/>
              </w:rPr>
              <w:t>Пракическое занятие 13</w:t>
            </w:r>
            <w:r w:rsidRPr="00BD3303">
              <w:rPr>
                <w:lang w:val="kk-KZ"/>
              </w:rPr>
              <w:t xml:space="preserve">. </w:t>
            </w:r>
            <w:r>
              <w:rPr>
                <w:rFonts w:eastAsia="Calibri"/>
                <w:lang w:val="kk-KZ"/>
              </w:rPr>
              <w:t xml:space="preserve">Раскрыть </w:t>
            </w:r>
            <w:r w:rsidRPr="00BD3303">
              <w:rPr>
                <w:lang w:val="kk-KZ"/>
              </w:rPr>
              <w:t xml:space="preserve">виды и формы </w:t>
            </w:r>
            <w:r>
              <w:rPr>
                <w:lang w:eastAsia="ko-KR"/>
              </w:rPr>
              <w:t xml:space="preserve">интернет- </w:t>
            </w:r>
            <w:r w:rsidRPr="00BD3303">
              <w:rPr>
                <w:lang w:eastAsia="ko-KR"/>
              </w:rPr>
              <w:t>услуг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483FA4" w:rsidRPr="00BD3303" w:rsidTr="009C558E">
        <w:trPr>
          <w:trHeight w:val="228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lang w:val="kk-KZ"/>
              </w:rPr>
            </w:pPr>
          </w:p>
        </w:tc>
      </w:tr>
      <w:tr w:rsidR="00483FA4" w:rsidRPr="00BD3303" w:rsidTr="009C558E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14-</w:t>
            </w:r>
            <w:r w:rsidRPr="00BD3303">
              <w:rPr>
                <w:rFonts w:eastAsia="Calibri"/>
                <w:lang w:val="kk-KZ"/>
              </w:rPr>
              <w:t>15</w:t>
            </w:r>
          </w:p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Лекция 14</w:t>
            </w:r>
            <w:r w:rsidRPr="00BD3303">
              <w:rPr>
                <w:rFonts w:eastAsia="Calibri"/>
                <w:lang w:val="kk-KZ"/>
              </w:rPr>
              <w:t xml:space="preserve">. </w:t>
            </w:r>
            <w:r>
              <w:rPr>
                <w:rFonts w:eastAsia="Calibri"/>
                <w:lang w:eastAsia="ko-KR"/>
              </w:rPr>
              <w:t>Электронные банковские технологии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</w:rPr>
            </w:pPr>
            <w:r w:rsidRPr="00BD3303">
              <w:rPr>
                <w:rFonts w:eastAsia="Calibri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-</w:t>
            </w:r>
          </w:p>
        </w:tc>
      </w:tr>
      <w:tr w:rsidR="00483FA4" w:rsidRPr="00BD3303" w:rsidTr="009C558E">
        <w:trPr>
          <w:trHeight w:val="242"/>
        </w:trPr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Пракическое занятие 14</w:t>
            </w:r>
            <w:r w:rsidRPr="00BD3303">
              <w:rPr>
                <w:rFonts w:eastAsia="Calibri"/>
                <w:lang w:val="kk-KZ"/>
              </w:rPr>
              <w:t>.</w:t>
            </w:r>
            <w:r w:rsidRPr="00BD3303">
              <w:rPr>
                <w:rFonts w:eastAsia="Calibri"/>
                <w:bCs/>
                <w:color w:val="000000"/>
              </w:rPr>
              <w:t xml:space="preserve"> </w:t>
            </w:r>
            <w:r w:rsidRPr="009C558E">
              <w:rPr>
                <w:rFonts w:eastAsia="Calibri"/>
                <w:bCs/>
                <w:color w:val="000000"/>
              </w:rPr>
              <w:t>Развитие электронных банковских услуг в Казахстане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en-US"/>
              </w:rPr>
            </w:pPr>
            <w:r w:rsidRPr="00BD3303">
              <w:rPr>
                <w:rFonts w:eastAsia="Calibri"/>
                <w:lang w:val="en-US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</w:tc>
      </w:tr>
      <w:tr w:rsidR="00483FA4" w:rsidRPr="00BD3303" w:rsidTr="009C558E">
        <w:trPr>
          <w:trHeight w:val="242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lang w:val="kk-KZ"/>
              </w:rPr>
            </w:pPr>
            <w:r w:rsidRPr="00BD3303">
              <w:rPr>
                <w:lang w:val="kk-KZ"/>
              </w:rPr>
              <w:t>СРСП</w:t>
            </w:r>
            <w:r>
              <w:rPr>
                <w:rFonts w:eastAsia="Calibri"/>
              </w:rPr>
              <w:t>3</w:t>
            </w:r>
            <w:r w:rsidRPr="00BD3303">
              <w:rPr>
                <w:rFonts w:eastAsia="Calibri"/>
                <w:lang w:val="kk-KZ"/>
              </w:rPr>
              <w:t>.</w:t>
            </w:r>
            <w:r>
              <w:t xml:space="preserve"> </w:t>
            </w:r>
            <w:r w:rsidRPr="00802E9C">
              <w:rPr>
                <w:rFonts w:eastAsia="Calibri"/>
                <w:lang w:val="kk-KZ"/>
              </w:rPr>
              <w:t>Развитие интернет-платежных систем в современных условиях в Казахстане.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en-US"/>
              </w:rPr>
            </w:pPr>
            <w:r w:rsidRPr="00BD3303">
              <w:rPr>
                <w:rFonts w:eastAsia="Calibri"/>
                <w:lang w:val="en-US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30</w:t>
            </w:r>
          </w:p>
        </w:tc>
      </w:tr>
      <w:tr w:rsidR="00483FA4" w:rsidRPr="00BD3303" w:rsidTr="009C55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</w:rPr>
              <w:t>РК 3. Итог</w:t>
            </w:r>
            <w:r w:rsidRPr="00BD3303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1</w:t>
            </w:r>
            <w:r w:rsidRPr="00BD3303">
              <w:rPr>
                <w:rFonts w:eastAsia="Calibri"/>
                <w:b/>
              </w:rPr>
              <w:t>-15 неделя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caps/>
                <w:lang w:val="kk-KZ"/>
              </w:rPr>
            </w:pPr>
            <w:r w:rsidRPr="00BD3303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  <w:tr w:rsidR="00483FA4" w:rsidRPr="00BD3303" w:rsidTr="009C55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b/>
                <w:lang w:val="kk-KZ"/>
              </w:rPr>
            </w:pPr>
            <w:r w:rsidRPr="00BD3303">
              <w:rPr>
                <w:rFonts w:eastAsia="Calibri"/>
                <w:b/>
                <w:lang w:val="kk-KZ"/>
              </w:rPr>
              <w:t>Экзамен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caps/>
                <w:lang w:val="kk-KZ"/>
              </w:rPr>
            </w:pPr>
            <w:r w:rsidRPr="00BD3303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  <w:tr w:rsidR="00483FA4" w:rsidRPr="00BD3303" w:rsidTr="009C55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Всего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lang w:val="kk-KZ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FA4" w:rsidRPr="00BD3303" w:rsidRDefault="00483FA4" w:rsidP="00483FA4">
            <w:pPr>
              <w:jc w:val="center"/>
              <w:rPr>
                <w:rFonts w:eastAsia="Calibri"/>
                <w:b/>
                <w:caps/>
                <w:lang w:val="kk-KZ"/>
              </w:rPr>
            </w:pPr>
            <w:r w:rsidRPr="00BD3303">
              <w:rPr>
                <w:rFonts w:eastAsia="Calibri"/>
                <w:b/>
                <w:caps/>
                <w:lang w:val="kk-KZ"/>
              </w:rPr>
              <w:t>100</w:t>
            </w:r>
          </w:p>
        </w:tc>
      </w:tr>
    </w:tbl>
    <w:p w:rsidR="003A33CF" w:rsidRPr="00BD3303" w:rsidRDefault="003A33CF" w:rsidP="00BD3303"/>
    <w:p w:rsidR="00412680" w:rsidRPr="00BD3303" w:rsidRDefault="00412680" w:rsidP="00BD3303">
      <w:pPr>
        <w:ind w:firstLine="851"/>
      </w:pPr>
    </w:p>
    <w:p w:rsidR="001E3FB7" w:rsidRDefault="00803ACB" w:rsidP="00BD3303">
      <w:pPr>
        <w:ind w:firstLine="851"/>
      </w:pPr>
      <w:r w:rsidRPr="00BD3303">
        <w:lastRenderedPageBreak/>
        <w:t>Преподаватель</w:t>
      </w:r>
      <w:r w:rsidRPr="00BD3303">
        <w:tab/>
      </w:r>
      <w:r w:rsidRPr="00BD3303">
        <w:tab/>
      </w:r>
      <w:r w:rsidRPr="00BD3303">
        <w:tab/>
      </w:r>
      <w:r w:rsidRPr="00BD3303">
        <w:tab/>
      </w:r>
      <w:r w:rsidRPr="00BD3303">
        <w:tab/>
      </w:r>
      <w:r w:rsidRPr="00BD3303">
        <w:tab/>
      </w:r>
      <w:r w:rsidR="001E3FB7" w:rsidRPr="001E3FB7">
        <w:t xml:space="preserve">Алиева Б.М. </w:t>
      </w:r>
    </w:p>
    <w:p w:rsidR="00803ACB" w:rsidRPr="00BE5A09" w:rsidRDefault="00803ACB" w:rsidP="00BD3303">
      <w:pPr>
        <w:ind w:firstLine="851"/>
      </w:pPr>
      <w:bookmarkStart w:id="0" w:name="_GoBack"/>
      <w:bookmarkEnd w:id="0"/>
      <w:r w:rsidRPr="00BD3303">
        <w:t>Заведующий кафедрой</w:t>
      </w:r>
      <w:r w:rsidRPr="00BD3303">
        <w:tab/>
      </w:r>
      <w:r w:rsidRPr="00BD3303">
        <w:tab/>
      </w:r>
      <w:r w:rsidRPr="00BD3303">
        <w:tab/>
      </w:r>
      <w:r w:rsidRPr="00BD3303">
        <w:tab/>
      </w:r>
      <w:r w:rsidRPr="00BD3303">
        <w:tab/>
      </w:r>
      <w:proofErr w:type="spellStart"/>
      <w:r w:rsidR="00BE5A09">
        <w:t>Нурмагамбетова</w:t>
      </w:r>
      <w:proofErr w:type="spellEnd"/>
      <w:r w:rsidR="00BE5A09">
        <w:t xml:space="preserve"> А.З</w:t>
      </w:r>
    </w:p>
    <w:p w:rsidR="0044220F" w:rsidRPr="00483FA4" w:rsidRDefault="00803ACB" w:rsidP="00483FA4">
      <w:pPr>
        <w:ind w:firstLine="851"/>
        <w:rPr>
          <w:b/>
        </w:rPr>
      </w:pPr>
      <w:r w:rsidRPr="00BD3303">
        <w:t xml:space="preserve">Председатель </w:t>
      </w:r>
      <w:proofErr w:type="spellStart"/>
      <w:r w:rsidRPr="00BD3303">
        <w:t>методбюро</w:t>
      </w:r>
      <w:proofErr w:type="spellEnd"/>
      <w:proofErr w:type="gramStart"/>
      <w:r w:rsidRPr="00BD3303">
        <w:tab/>
        <w:t xml:space="preserve">  </w:t>
      </w:r>
      <w:r w:rsidRPr="00BD3303">
        <w:tab/>
      </w:r>
      <w:proofErr w:type="gramEnd"/>
      <w:r w:rsidRPr="00BD3303">
        <w:tab/>
      </w:r>
      <w:r w:rsidRPr="00BD3303">
        <w:tab/>
      </w:r>
      <w:r w:rsidRPr="00BD3303">
        <w:tab/>
      </w:r>
      <w:r w:rsidR="00483FA4">
        <w:t>С</w:t>
      </w:r>
      <w:r w:rsidR="00BE5A09">
        <w:t>ултанова Б.Б</w:t>
      </w:r>
      <w:r w:rsidR="00BD3303" w:rsidRPr="00BD3303">
        <w:t xml:space="preserve">              </w:t>
      </w:r>
    </w:p>
    <w:sectPr w:rsidR="0044220F" w:rsidRPr="00483FA4" w:rsidSect="0044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A21AA"/>
    <w:multiLevelType w:val="hybridMultilevel"/>
    <w:tmpl w:val="15A23E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B9"/>
    <w:rsid w:val="00033BB9"/>
    <w:rsid w:val="00055672"/>
    <w:rsid w:val="000B507D"/>
    <w:rsid w:val="000F4A7E"/>
    <w:rsid w:val="001557AB"/>
    <w:rsid w:val="00174629"/>
    <w:rsid w:val="001A7D28"/>
    <w:rsid w:val="001D4BEE"/>
    <w:rsid w:val="001E3FB7"/>
    <w:rsid w:val="002300D7"/>
    <w:rsid w:val="002D05D9"/>
    <w:rsid w:val="00302FD0"/>
    <w:rsid w:val="00384435"/>
    <w:rsid w:val="003A33CF"/>
    <w:rsid w:val="00410482"/>
    <w:rsid w:val="00412680"/>
    <w:rsid w:val="0044220F"/>
    <w:rsid w:val="00457FE6"/>
    <w:rsid w:val="00470B44"/>
    <w:rsid w:val="00471B58"/>
    <w:rsid w:val="00483FA4"/>
    <w:rsid w:val="004A724E"/>
    <w:rsid w:val="004D328D"/>
    <w:rsid w:val="004D5768"/>
    <w:rsid w:val="004F7333"/>
    <w:rsid w:val="00562F8A"/>
    <w:rsid w:val="005A00C6"/>
    <w:rsid w:val="005B3BF9"/>
    <w:rsid w:val="006930C0"/>
    <w:rsid w:val="006E23E5"/>
    <w:rsid w:val="007540C1"/>
    <w:rsid w:val="0078143E"/>
    <w:rsid w:val="00793A18"/>
    <w:rsid w:val="007C585D"/>
    <w:rsid w:val="00802E9C"/>
    <w:rsid w:val="00803ACB"/>
    <w:rsid w:val="008055F0"/>
    <w:rsid w:val="00841C59"/>
    <w:rsid w:val="008A241E"/>
    <w:rsid w:val="008C46D2"/>
    <w:rsid w:val="008E07FF"/>
    <w:rsid w:val="00974C2A"/>
    <w:rsid w:val="009C558E"/>
    <w:rsid w:val="00A40893"/>
    <w:rsid w:val="00A941F2"/>
    <w:rsid w:val="00AB5F77"/>
    <w:rsid w:val="00AF323F"/>
    <w:rsid w:val="00B86D81"/>
    <w:rsid w:val="00BD3303"/>
    <w:rsid w:val="00BE5A09"/>
    <w:rsid w:val="00C35476"/>
    <w:rsid w:val="00CB3705"/>
    <w:rsid w:val="00CE2F27"/>
    <w:rsid w:val="00D34840"/>
    <w:rsid w:val="00DF023A"/>
    <w:rsid w:val="00E43A87"/>
    <w:rsid w:val="00E551B5"/>
    <w:rsid w:val="00EB7821"/>
    <w:rsid w:val="00F216FE"/>
    <w:rsid w:val="00F51D84"/>
    <w:rsid w:val="00F5261D"/>
    <w:rsid w:val="00FB69C6"/>
    <w:rsid w:val="00F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6BF8"/>
  <w15:docId w15:val="{1BBD6AC1-69CA-42AC-B938-DDF60EB7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33B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457FE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033BB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7F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57FE6"/>
    <w:pPr>
      <w:jc w:val="center"/>
    </w:pPr>
    <w:rPr>
      <w:rFonts w:ascii="Bookman Old Style" w:hAnsi="Bookman Old Style"/>
      <w:b/>
      <w:sz w:val="36"/>
      <w:szCs w:val="20"/>
    </w:rPr>
  </w:style>
  <w:style w:type="character" w:customStyle="1" w:styleId="a4">
    <w:name w:val="Заголовок Знак"/>
    <w:basedOn w:val="a0"/>
    <w:link w:val="a3"/>
    <w:rsid w:val="00457FE6"/>
    <w:rPr>
      <w:rFonts w:ascii="Bookman Old Style" w:eastAsia="Times New Roman" w:hAnsi="Bookman Old Style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33B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033B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33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033BB9"/>
    <w:rPr>
      <w:rFonts w:cs="Times New Roman"/>
    </w:rPr>
  </w:style>
  <w:style w:type="table" w:styleId="a5">
    <w:name w:val="Table Grid"/>
    <w:basedOn w:val="a1"/>
    <w:uiPriority w:val="59"/>
    <w:rsid w:val="00033B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-state1">
    <w:name w:val="doc-state1"/>
    <w:basedOn w:val="a0"/>
    <w:rsid w:val="00033BB9"/>
    <w:rPr>
      <w:color w:val="333333"/>
    </w:rPr>
  </w:style>
  <w:style w:type="character" w:styleId="a6">
    <w:name w:val="Hyperlink"/>
    <w:basedOn w:val="a0"/>
    <w:uiPriority w:val="99"/>
    <w:unhideWhenUsed/>
    <w:rsid w:val="00803AC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03A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03A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A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аголовок 2"/>
    <w:basedOn w:val="a"/>
    <w:next w:val="a"/>
    <w:rsid w:val="003A33CF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20">
    <w:name w:val="Body Text Indent 2"/>
    <w:basedOn w:val="a"/>
    <w:link w:val="21"/>
    <w:rsid w:val="00841C59"/>
    <w:pPr>
      <w:ind w:firstLine="539"/>
      <w:jc w:val="both"/>
    </w:pPr>
    <w:rPr>
      <w:sz w:val="22"/>
      <w:szCs w:val="20"/>
    </w:rPr>
  </w:style>
  <w:style w:type="character" w:customStyle="1" w:styleId="21">
    <w:name w:val="Основной текст с отступом 2 Знак"/>
    <w:basedOn w:val="a0"/>
    <w:link w:val="20"/>
    <w:rsid w:val="00841C5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Знак"/>
    <w:basedOn w:val="a"/>
    <w:autoRedefine/>
    <w:rsid w:val="0041268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b">
    <w:name w:val="Emphasis"/>
    <w:basedOn w:val="a0"/>
    <w:qFormat/>
    <w:rsid w:val="00B86D81"/>
    <w:rPr>
      <w:i/>
      <w:iCs/>
    </w:rPr>
  </w:style>
  <w:style w:type="character" w:customStyle="1" w:styleId="st1">
    <w:name w:val="st1"/>
    <w:basedOn w:val="a0"/>
    <w:rsid w:val="00B8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nara_sto@mail.ru" TargetMode="External"/><Relationship Id="rId5" Type="http://schemas.openxmlformats.org/officeDocument/2006/relationships/hyperlink" Target="http://www.base.spinform.ru/show_doc.fwx?regnom=13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9</cp:revision>
  <cp:lastPrinted>2019-12-07T10:30:00Z</cp:lastPrinted>
  <dcterms:created xsi:type="dcterms:W3CDTF">2019-12-07T09:10:00Z</dcterms:created>
  <dcterms:modified xsi:type="dcterms:W3CDTF">2021-08-19T07:10:00Z</dcterms:modified>
</cp:coreProperties>
</file>